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DB495" w14:textId="4B5C4F91" w:rsidR="003D13A6" w:rsidRDefault="00705CC5" w:rsidP="00705CC5">
      <w:pPr>
        <w:rPr>
          <w:rtl/>
        </w:rPr>
      </w:pPr>
      <w:r>
        <w:rPr>
          <w:rFonts w:hint="cs"/>
          <w:rtl/>
        </w:rPr>
        <w:t xml:space="preserve">میکرو داکت </w:t>
      </w:r>
    </w:p>
    <w:p w14:paraId="6B558A79" w14:textId="511DF340" w:rsidR="00D651EA" w:rsidRDefault="00D651EA" w:rsidP="00705CC5">
      <w:pPr>
        <w:rPr>
          <w:rtl/>
          <w:lang w:val="en-GB"/>
        </w:rPr>
      </w:pPr>
      <w:r>
        <w:rPr>
          <w:rFonts w:hint="cs"/>
          <w:rtl/>
        </w:rPr>
        <w:t xml:space="preserve">میکرو داکت ای فیبر نوری یکی از مهمترین تجهیزات </w:t>
      </w:r>
      <w:r>
        <w:rPr>
          <w:lang w:val="en-GB"/>
        </w:rPr>
        <w:t xml:space="preserve">INDOOR </w:t>
      </w:r>
      <w:r>
        <w:rPr>
          <w:rFonts w:hint="cs"/>
          <w:rtl/>
          <w:lang w:val="en-GB"/>
        </w:rPr>
        <w:t xml:space="preserve"> فیبر نوری هستند که در پروژه های </w:t>
      </w:r>
      <w:r>
        <w:rPr>
          <w:lang w:val="en-GB"/>
        </w:rPr>
        <w:t>FFTH</w:t>
      </w:r>
      <w:r>
        <w:rPr>
          <w:rFonts w:hint="cs"/>
          <w:rtl/>
          <w:lang w:val="en-GB"/>
        </w:rPr>
        <w:t xml:space="preserve"> برای انتقال شبکه، کابل</w:t>
      </w:r>
      <w:r w:rsidR="00AE7BD1">
        <w:rPr>
          <w:rFonts w:hint="cs"/>
          <w:rtl/>
          <w:lang w:val="en-GB"/>
        </w:rPr>
        <w:t>‌</w:t>
      </w:r>
      <w:r>
        <w:rPr>
          <w:rFonts w:hint="cs"/>
          <w:rtl/>
          <w:lang w:val="en-GB"/>
        </w:rPr>
        <w:t>های فیبر نوری و دوربین</w:t>
      </w:r>
      <w:r w:rsidR="00AE7BD1">
        <w:rPr>
          <w:rFonts w:hint="cs"/>
          <w:rtl/>
          <w:lang w:val="en-GB"/>
        </w:rPr>
        <w:t>‌</w:t>
      </w:r>
      <w:r>
        <w:rPr>
          <w:rFonts w:hint="cs"/>
          <w:rtl/>
          <w:lang w:val="en-GB"/>
        </w:rPr>
        <w:t>های مخابراتی از آن ها استفاده می</w:t>
      </w:r>
      <w:r w:rsidR="00AE7BD1">
        <w:rPr>
          <w:rFonts w:hint="cs"/>
          <w:rtl/>
          <w:lang w:val="en-GB"/>
        </w:rPr>
        <w:t>‌</w:t>
      </w:r>
      <w:r>
        <w:rPr>
          <w:rFonts w:hint="cs"/>
          <w:rtl/>
          <w:lang w:val="en-GB"/>
        </w:rPr>
        <w:t xml:space="preserve">شود.  استفاده از این محصول </w:t>
      </w:r>
      <w:r w:rsidR="00AE7BD1">
        <w:rPr>
          <w:rFonts w:hint="cs"/>
          <w:rtl/>
          <w:lang w:val="en-GB"/>
        </w:rPr>
        <w:t xml:space="preserve">در پروژه‌ها </w:t>
      </w:r>
      <w:r>
        <w:rPr>
          <w:rFonts w:hint="cs"/>
          <w:rtl/>
          <w:lang w:val="en-GB"/>
        </w:rPr>
        <w:t>به شما در مدیریت فیبرهای نوری کمک می</w:t>
      </w:r>
      <w:r w:rsidR="00AE7BD1">
        <w:rPr>
          <w:rFonts w:hint="cs"/>
          <w:rtl/>
          <w:lang w:val="en-GB"/>
        </w:rPr>
        <w:t>‌</w:t>
      </w:r>
      <w:r>
        <w:rPr>
          <w:rFonts w:hint="cs"/>
          <w:rtl/>
          <w:lang w:val="en-GB"/>
        </w:rPr>
        <w:t>کند و در</w:t>
      </w:r>
      <w:r w:rsidR="00557C2D">
        <w:rPr>
          <w:rFonts w:hint="cs"/>
          <w:rtl/>
          <w:lang w:val="en-GB"/>
        </w:rPr>
        <w:t xml:space="preserve"> نتیجه خروجی بهتری خواه</w:t>
      </w:r>
      <w:r w:rsidR="00AE7BD1">
        <w:rPr>
          <w:rFonts w:hint="cs"/>
          <w:rtl/>
          <w:lang w:val="en-GB"/>
        </w:rPr>
        <w:t>ی</w:t>
      </w:r>
      <w:r w:rsidR="00557C2D">
        <w:rPr>
          <w:rFonts w:hint="cs"/>
          <w:rtl/>
          <w:lang w:val="en-GB"/>
        </w:rPr>
        <w:t>د داشت.</w:t>
      </w:r>
    </w:p>
    <w:p w14:paraId="6E8F5AAD" w14:textId="579743D8" w:rsidR="00AE7BD1" w:rsidRDefault="00AE7BD1" w:rsidP="00705CC5">
      <w:pPr>
        <w:rPr>
          <w:lang w:val="en-GB"/>
        </w:rPr>
      </w:pPr>
      <w:r>
        <w:rPr>
          <w:rFonts w:hint="cs"/>
          <w:rtl/>
          <w:lang w:val="en-GB"/>
        </w:rPr>
        <w:t xml:space="preserve">میکرو داکت‌ها در دو نوع 4 کاناله و 7 کاناله تولید و به بازار عرضه می‌شوند. این محصولات، نسل چهارم لوله‌های مخابراتی‌اند که به‌دلیل استفاده از پلی اتیلن در ساختار خود از انعطاف پذیری بالایی برخوردار هستند. میکرو داکت ها از دو بخش داخلی و خارجی تشکیل شده‌اند. بخش خارجی آن‌ها از لوله‌های با قطر بزرگ و بخش داخلی آن دارای لوله‌هایی با قطرهای کوچک‌تر می‌باشد. </w:t>
      </w:r>
    </w:p>
    <w:p w14:paraId="4BAE35B3" w14:textId="77777777" w:rsidR="00D651EA" w:rsidRDefault="00D651EA" w:rsidP="00D651EA">
      <w:pPr>
        <w:pStyle w:val="Heading2"/>
        <w:rPr>
          <w:rtl/>
          <w:lang w:val="en-GB"/>
        </w:rPr>
      </w:pPr>
      <w:r>
        <w:rPr>
          <w:rFonts w:hint="cs"/>
          <w:rtl/>
          <w:lang w:val="en-GB"/>
        </w:rPr>
        <w:t>ویژگی میکرو داکت</w:t>
      </w:r>
    </w:p>
    <w:p w14:paraId="778F926B" w14:textId="3BA1C1CC" w:rsidR="00557C2D" w:rsidRPr="00AE7BD1" w:rsidRDefault="00AE7BD1" w:rsidP="00AE7BD1">
      <w:pPr>
        <w:pStyle w:val="ListParagraph"/>
        <w:numPr>
          <w:ilvl w:val="0"/>
          <w:numId w:val="1"/>
        </w:numPr>
        <w:rPr>
          <w:rtl/>
          <w:lang w:val="en-GB"/>
        </w:rPr>
      </w:pPr>
      <w:r w:rsidRPr="00AE7BD1">
        <w:rPr>
          <w:rFonts w:hint="cs"/>
          <w:rtl/>
          <w:lang w:val="en-GB"/>
        </w:rPr>
        <w:t>صرفه جویی در هزینه</w:t>
      </w:r>
      <w:r>
        <w:rPr>
          <w:rFonts w:hint="cs"/>
          <w:rtl/>
          <w:lang w:val="en-GB"/>
        </w:rPr>
        <w:t>‌</w:t>
      </w:r>
      <w:r w:rsidRPr="00AE7BD1">
        <w:rPr>
          <w:rFonts w:hint="cs"/>
          <w:rtl/>
          <w:lang w:val="en-GB"/>
        </w:rPr>
        <w:t>های پروژه</w:t>
      </w:r>
    </w:p>
    <w:p w14:paraId="62123C0D" w14:textId="58B8EA12" w:rsidR="00AE7BD1" w:rsidRPr="00AE7BD1" w:rsidRDefault="00AE7BD1" w:rsidP="00AE7BD1">
      <w:pPr>
        <w:pStyle w:val="ListParagraph"/>
        <w:numPr>
          <w:ilvl w:val="0"/>
          <w:numId w:val="1"/>
        </w:numPr>
        <w:rPr>
          <w:rtl/>
          <w:lang w:val="en-GB"/>
        </w:rPr>
      </w:pPr>
      <w:r w:rsidRPr="00AE7BD1">
        <w:rPr>
          <w:rFonts w:hint="cs"/>
          <w:rtl/>
          <w:lang w:val="en-GB"/>
        </w:rPr>
        <w:t>مقاومت بالا در برابر ضربه</w:t>
      </w:r>
    </w:p>
    <w:p w14:paraId="48F88AEE" w14:textId="0D7A335B" w:rsidR="00AE7BD1" w:rsidRPr="00AE7BD1" w:rsidRDefault="00AE7BD1" w:rsidP="00AE7BD1">
      <w:pPr>
        <w:pStyle w:val="ListParagraph"/>
        <w:numPr>
          <w:ilvl w:val="0"/>
          <w:numId w:val="1"/>
        </w:numPr>
        <w:rPr>
          <w:rtl/>
          <w:lang w:val="en-GB"/>
        </w:rPr>
      </w:pPr>
      <w:r w:rsidRPr="00AE7BD1">
        <w:rPr>
          <w:rFonts w:hint="cs"/>
          <w:rtl/>
          <w:lang w:val="en-GB"/>
        </w:rPr>
        <w:t>نصب آسان</w:t>
      </w:r>
    </w:p>
    <w:p w14:paraId="2410F4EA" w14:textId="5C57A628" w:rsidR="00AE7BD1" w:rsidRPr="00AE7BD1" w:rsidRDefault="00AE7BD1" w:rsidP="00AE7BD1">
      <w:pPr>
        <w:pStyle w:val="ListParagraph"/>
        <w:numPr>
          <w:ilvl w:val="0"/>
          <w:numId w:val="1"/>
        </w:numPr>
        <w:rPr>
          <w:rtl/>
          <w:lang w:val="en-GB"/>
        </w:rPr>
      </w:pPr>
      <w:r w:rsidRPr="00AE7BD1">
        <w:rPr>
          <w:rFonts w:hint="cs"/>
          <w:rtl/>
          <w:lang w:val="en-GB"/>
        </w:rPr>
        <w:t>افزایش ظرفیت شبکه</w:t>
      </w:r>
    </w:p>
    <w:p w14:paraId="298E2C37" w14:textId="5F4C7022" w:rsidR="00AE7BD1" w:rsidRPr="00AE7BD1" w:rsidRDefault="00AE7BD1" w:rsidP="00AE7BD1">
      <w:pPr>
        <w:pStyle w:val="ListParagraph"/>
        <w:numPr>
          <w:ilvl w:val="0"/>
          <w:numId w:val="1"/>
        </w:numPr>
        <w:rPr>
          <w:rtl/>
          <w:lang w:val="en-GB"/>
        </w:rPr>
      </w:pPr>
      <w:r w:rsidRPr="00AE7BD1">
        <w:rPr>
          <w:rFonts w:hint="cs"/>
          <w:rtl/>
          <w:lang w:val="en-GB"/>
        </w:rPr>
        <w:t>سهولت در انشعاب گیری</w:t>
      </w:r>
    </w:p>
    <w:p w14:paraId="1276B9DF" w14:textId="2A2A9596" w:rsidR="00AE7BD1" w:rsidRPr="00AE7BD1" w:rsidRDefault="00AE7BD1" w:rsidP="00AE7BD1">
      <w:pPr>
        <w:pStyle w:val="ListParagraph"/>
        <w:numPr>
          <w:ilvl w:val="0"/>
          <w:numId w:val="1"/>
        </w:numPr>
        <w:rPr>
          <w:rtl/>
          <w:lang w:val="en-GB"/>
        </w:rPr>
      </w:pPr>
      <w:r w:rsidRPr="00AE7BD1">
        <w:rPr>
          <w:rFonts w:hint="cs"/>
          <w:rtl/>
          <w:lang w:val="en-GB"/>
        </w:rPr>
        <w:t>انعطاف پذیری بالا</w:t>
      </w:r>
    </w:p>
    <w:p w14:paraId="3EB96C31" w14:textId="4766DDB3" w:rsidR="00AE7BD1" w:rsidRPr="00AE7BD1" w:rsidRDefault="00AE7BD1" w:rsidP="00AE7BD1">
      <w:pPr>
        <w:pStyle w:val="ListParagraph"/>
        <w:numPr>
          <w:ilvl w:val="0"/>
          <w:numId w:val="1"/>
        </w:numPr>
        <w:rPr>
          <w:rtl/>
          <w:lang w:val="en-GB"/>
        </w:rPr>
      </w:pPr>
      <w:r w:rsidRPr="00AE7BD1">
        <w:rPr>
          <w:rFonts w:hint="cs"/>
          <w:rtl/>
          <w:lang w:val="en-GB"/>
        </w:rPr>
        <w:t>تنوع در رنگ و اندازه</w:t>
      </w:r>
    </w:p>
    <w:p w14:paraId="505409F2" w14:textId="0AA7AC65" w:rsidR="00AE7BD1" w:rsidRPr="00AE7BD1" w:rsidRDefault="00AE7BD1" w:rsidP="00AE7BD1">
      <w:pPr>
        <w:pStyle w:val="ListParagraph"/>
        <w:numPr>
          <w:ilvl w:val="0"/>
          <w:numId w:val="1"/>
        </w:numPr>
        <w:rPr>
          <w:rtl/>
          <w:lang w:val="en-GB"/>
        </w:rPr>
      </w:pPr>
      <w:r w:rsidRPr="00AE7BD1">
        <w:rPr>
          <w:rFonts w:hint="cs"/>
          <w:rtl/>
          <w:lang w:val="en-GB"/>
        </w:rPr>
        <w:t>دارای استانداردهای روز</w:t>
      </w:r>
      <w:r>
        <w:rPr>
          <w:rFonts w:hint="cs"/>
          <w:rtl/>
          <w:lang w:val="en-GB"/>
        </w:rPr>
        <w:t xml:space="preserve"> دنیا</w:t>
      </w:r>
    </w:p>
    <w:p w14:paraId="5EA737C6" w14:textId="000DAB2D" w:rsidR="00AE7BD1" w:rsidRPr="00AE7BD1" w:rsidRDefault="00AE7BD1" w:rsidP="00AE7BD1">
      <w:pPr>
        <w:pStyle w:val="ListParagraph"/>
        <w:numPr>
          <w:ilvl w:val="0"/>
          <w:numId w:val="1"/>
        </w:numPr>
        <w:rPr>
          <w:rtl/>
          <w:lang w:val="en-GB"/>
        </w:rPr>
      </w:pPr>
      <w:r w:rsidRPr="00AE7BD1">
        <w:rPr>
          <w:rFonts w:hint="cs"/>
          <w:rtl/>
          <w:lang w:val="en-GB"/>
        </w:rPr>
        <w:t>افزایش سرعت در پروژه</w:t>
      </w:r>
    </w:p>
    <w:sectPr w:rsidR="00AE7BD1" w:rsidRPr="00AE7B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FaNum)">
    <w:panose1 w:val="02040503050201020203"/>
    <w:charset w:val="00"/>
    <w:family w:val="roman"/>
    <w:pitch w:val="variable"/>
    <w:sig w:usb0="80002063" w:usb1="80002040" w:usb2="00000008" w:usb3="00000000" w:csb0="00000041" w:csb1="00000000"/>
  </w:font>
  <w:font w:name="IRANSans">
    <w:altName w:val="Sakkal Majalla"/>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2F25ED"/>
    <w:multiLevelType w:val="hybridMultilevel"/>
    <w:tmpl w:val="56C67A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2417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CC5"/>
    <w:rsid w:val="003D13A6"/>
    <w:rsid w:val="00557C2D"/>
    <w:rsid w:val="00705CC5"/>
    <w:rsid w:val="007F7D2E"/>
    <w:rsid w:val="00AE7BD1"/>
    <w:rsid w:val="00D651EA"/>
    <w:rsid w:val="00F27483"/>
    <w:rsid w:val="00FF670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202A7"/>
  <w15:chartTrackingRefBased/>
  <w15:docId w15:val="{91738460-B9D4-46CB-B8B1-C4533EA73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483"/>
    <w:pPr>
      <w:bidi/>
      <w:spacing w:before="240" w:after="240"/>
    </w:pPr>
    <w:rPr>
      <w:rFonts w:ascii="IRANSans(FaNum)" w:hAnsi="IRANSans(FaNum)" w:cs="IRANSans"/>
      <w:szCs w:val="24"/>
      <w:lang w:val="en-US" w:bidi="fa-IR"/>
    </w:rPr>
  </w:style>
  <w:style w:type="paragraph" w:styleId="Heading2">
    <w:name w:val="heading 2"/>
    <w:basedOn w:val="Normal"/>
    <w:next w:val="Normal"/>
    <w:link w:val="Heading2Char"/>
    <w:uiPriority w:val="9"/>
    <w:unhideWhenUsed/>
    <w:qFormat/>
    <w:rsid w:val="00D651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05CC5"/>
    <w:pPr>
      <w:bidi/>
      <w:spacing w:after="0" w:line="240" w:lineRule="auto"/>
    </w:pPr>
    <w:rPr>
      <w:rFonts w:ascii="IRANSans(FaNum)" w:hAnsi="IRANSans(FaNum)" w:cs="IRANSans"/>
      <w:szCs w:val="24"/>
      <w:lang w:val="en-US" w:bidi="fa-IR"/>
    </w:rPr>
  </w:style>
  <w:style w:type="character" w:customStyle="1" w:styleId="Heading2Char">
    <w:name w:val="Heading 2 Char"/>
    <w:basedOn w:val="DefaultParagraphFont"/>
    <w:link w:val="Heading2"/>
    <w:uiPriority w:val="9"/>
    <w:rsid w:val="00D651EA"/>
    <w:rPr>
      <w:rFonts w:asciiTheme="majorHAnsi" w:eastAsiaTheme="majorEastAsia" w:hAnsiTheme="majorHAnsi" w:cstheme="majorBidi"/>
      <w:color w:val="2F5496" w:themeColor="accent1" w:themeShade="BF"/>
      <w:sz w:val="26"/>
      <w:szCs w:val="26"/>
      <w:lang w:val="en-US" w:bidi="fa-IR"/>
    </w:rPr>
  </w:style>
  <w:style w:type="paragraph" w:styleId="ListParagraph">
    <w:name w:val="List Paragraph"/>
    <w:basedOn w:val="Normal"/>
    <w:uiPriority w:val="34"/>
    <w:qFormat/>
    <w:rsid w:val="00AE7B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128</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2023-03-01T05:55:00Z</dcterms:created>
  <dcterms:modified xsi:type="dcterms:W3CDTF">2023-03-01T05:55:00Z</dcterms:modified>
</cp:coreProperties>
</file>